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CBED" w14:textId="77777777" w:rsidR="00CB136F" w:rsidRPr="00CB136F" w:rsidRDefault="00CB136F" w:rsidP="00CB136F">
      <w:pPr>
        <w:rPr>
          <w:b/>
          <w:bCs/>
        </w:rPr>
      </w:pPr>
      <w:r w:rsidRPr="00CB136F">
        <w:rPr>
          <w:b/>
          <w:bCs/>
        </w:rPr>
        <w:t>Milo &amp; Me – Privacy and Cookie Policy</w:t>
      </w:r>
    </w:p>
    <w:p w14:paraId="77421D3C" w14:textId="77777777" w:rsidR="00CB136F" w:rsidRPr="00CB136F" w:rsidRDefault="00CB136F" w:rsidP="00CB136F">
      <w:r w:rsidRPr="00CB136F">
        <w:rPr>
          <w:b/>
          <w:bCs/>
        </w:rPr>
        <w:t>Last updated:</w:t>
      </w:r>
      <w:r w:rsidRPr="00CB136F">
        <w:t xml:space="preserve"> October 14, 2025</w:t>
      </w:r>
    </w:p>
    <w:p w14:paraId="3E687458" w14:textId="77777777" w:rsidR="00CB136F" w:rsidRPr="00CB136F" w:rsidRDefault="00CB136F" w:rsidP="00CB136F">
      <w:pPr>
        <w:rPr>
          <w:b/>
          <w:bCs/>
        </w:rPr>
      </w:pPr>
      <w:r w:rsidRPr="00CB136F">
        <w:rPr>
          <w:b/>
          <w:bCs/>
        </w:rPr>
        <w:t>1. General</w:t>
      </w:r>
    </w:p>
    <w:p w14:paraId="48441D06" w14:textId="225B085A" w:rsidR="00CB136F" w:rsidRPr="00CB136F" w:rsidRDefault="00CB136F" w:rsidP="00CB136F">
      <w:r w:rsidRPr="00CB136F">
        <w:t xml:space="preserve">Milo &amp; Me, part of </w:t>
      </w:r>
      <w:r>
        <w:rPr>
          <w:b/>
          <w:bCs/>
        </w:rPr>
        <w:t>Hilco Vision</w:t>
      </w:r>
      <w:r w:rsidRPr="00CB136F">
        <w:t xml:space="preserve"> (hereinafter: </w:t>
      </w:r>
      <w:r w:rsidRPr="00CB136F">
        <w:rPr>
          <w:i/>
          <w:iCs/>
        </w:rPr>
        <w:t>Milo &amp; Me</w:t>
      </w:r>
      <w:r w:rsidRPr="00CB136F">
        <w:t xml:space="preserve">, </w:t>
      </w:r>
      <w:r w:rsidRPr="00CB136F">
        <w:rPr>
          <w:i/>
          <w:iCs/>
        </w:rPr>
        <w:t>we</w:t>
      </w:r>
      <w:r w:rsidRPr="00CB136F">
        <w:t xml:space="preserve">, </w:t>
      </w:r>
      <w:r w:rsidRPr="00CB136F">
        <w:rPr>
          <w:i/>
          <w:iCs/>
        </w:rPr>
        <w:t>our</w:t>
      </w:r>
      <w:r w:rsidRPr="00CB136F">
        <w:t xml:space="preserve">, or </w:t>
      </w:r>
      <w:r w:rsidRPr="00CB136F">
        <w:rPr>
          <w:i/>
          <w:iCs/>
        </w:rPr>
        <w:t>us</w:t>
      </w:r>
      <w:r w:rsidRPr="00CB136F">
        <w:t xml:space="preserve">), respects the privacy of visitors to its website </w:t>
      </w:r>
      <w:hyperlink r:id="rId5" w:tgtFrame="_new" w:history="1">
        <w:r w:rsidRPr="00CB136F">
          <w:rPr>
            <w:rStyle w:val="Hyperlink"/>
            <w:b/>
            <w:bCs/>
          </w:rPr>
          <w:t>www.milo-me.com</w:t>
        </w:r>
      </w:hyperlink>
      <w:r w:rsidRPr="00CB136F">
        <w:t xml:space="preserve"> and handles personal data carefully and in compliance with applicable data protection laws, including the </w:t>
      </w:r>
      <w:r w:rsidRPr="00CB136F">
        <w:rPr>
          <w:b/>
          <w:bCs/>
        </w:rPr>
        <w:t>General Data Protection Regulation (GDPR)</w:t>
      </w:r>
      <w:r w:rsidRPr="00CB136F">
        <w:t>.</w:t>
      </w:r>
    </w:p>
    <w:p w14:paraId="781A4CD6" w14:textId="77777777" w:rsidR="00CB136F" w:rsidRPr="00CB136F" w:rsidRDefault="00CB136F" w:rsidP="00CB136F">
      <w:r w:rsidRPr="00CB136F">
        <w:t>This policy explains what information we collect, why we collect it, and how we protect it.</w:t>
      </w:r>
    </w:p>
    <w:p w14:paraId="2402AFE5" w14:textId="77777777" w:rsidR="00CB136F" w:rsidRPr="00CB136F" w:rsidRDefault="00CB136F" w:rsidP="00CB136F">
      <w:pPr>
        <w:rPr>
          <w:b/>
          <w:bCs/>
        </w:rPr>
      </w:pPr>
      <w:r w:rsidRPr="00CB136F">
        <w:rPr>
          <w:b/>
          <w:bCs/>
        </w:rPr>
        <w:t>2. Personal data we process</w:t>
      </w:r>
    </w:p>
    <w:p w14:paraId="1622AB4D" w14:textId="77777777" w:rsidR="00CB136F" w:rsidRPr="00CB136F" w:rsidRDefault="00CB136F" w:rsidP="00CB136F">
      <w:r w:rsidRPr="00CB136F">
        <w:t xml:space="preserve">We do </w:t>
      </w:r>
      <w:r w:rsidRPr="00CB136F">
        <w:rPr>
          <w:b/>
          <w:bCs/>
        </w:rPr>
        <w:t>not</w:t>
      </w:r>
      <w:r w:rsidRPr="00CB136F">
        <w:t xml:space="preserve"> collect personal data through forms on this website.</w:t>
      </w:r>
      <w:r w:rsidRPr="00CB136F">
        <w:br/>
        <w:t>You can contact us by sending an email to the address listed on the website. When you email us, we receive the information you choose to share (such as your name, email address, and message content).</w:t>
      </w:r>
    </w:p>
    <w:p w14:paraId="4B126AE9" w14:textId="77777777" w:rsidR="00CB136F" w:rsidRPr="00CB136F" w:rsidRDefault="00CB136F" w:rsidP="00CB136F">
      <w:r w:rsidRPr="00CB136F">
        <w:t>We only use this information to respond to your inquiry.</w:t>
      </w:r>
    </w:p>
    <w:p w14:paraId="1C9C407E" w14:textId="77777777" w:rsidR="00CB136F" w:rsidRPr="00CB136F" w:rsidRDefault="00CB136F" w:rsidP="00CB136F">
      <w:pPr>
        <w:rPr>
          <w:b/>
          <w:bCs/>
        </w:rPr>
      </w:pPr>
      <w:r w:rsidRPr="00CB136F">
        <w:rPr>
          <w:b/>
          <w:bCs/>
        </w:rPr>
        <w:t>3. Cookies and Google Analytics</w:t>
      </w:r>
    </w:p>
    <w:p w14:paraId="3162DF11" w14:textId="77777777" w:rsidR="00CB136F" w:rsidRPr="00CB136F" w:rsidRDefault="00CB136F" w:rsidP="00CB136F">
      <w:r w:rsidRPr="00CB136F">
        <w:t xml:space="preserve">Our website uses </w:t>
      </w:r>
      <w:r w:rsidRPr="00CB136F">
        <w:rPr>
          <w:b/>
          <w:bCs/>
        </w:rPr>
        <w:t>Google Analytics</w:t>
      </w:r>
      <w:r w:rsidRPr="00CB136F">
        <w:t>, a web analytics service provided by Google Inc., to gain insight into how visitors use our website.</w:t>
      </w:r>
      <w:r w:rsidRPr="00CB136F">
        <w:br/>
        <w:t>Google Analytics uses cookies to collect anonymous data, such as:</w:t>
      </w:r>
    </w:p>
    <w:p w14:paraId="391458FB" w14:textId="77777777" w:rsidR="00CB136F" w:rsidRPr="00CB136F" w:rsidRDefault="00CB136F" w:rsidP="00CB136F">
      <w:pPr>
        <w:numPr>
          <w:ilvl w:val="0"/>
          <w:numId w:val="1"/>
        </w:numPr>
      </w:pPr>
      <w:r w:rsidRPr="00CB136F">
        <w:t>which pages are visited,</w:t>
      </w:r>
    </w:p>
    <w:p w14:paraId="5CA66BCD" w14:textId="77777777" w:rsidR="00CB136F" w:rsidRPr="00CB136F" w:rsidRDefault="00CB136F" w:rsidP="00CB136F">
      <w:pPr>
        <w:numPr>
          <w:ilvl w:val="0"/>
          <w:numId w:val="1"/>
        </w:numPr>
      </w:pPr>
      <w:r w:rsidRPr="00CB136F">
        <w:t>how long visitors stay, and</w:t>
      </w:r>
    </w:p>
    <w:p w14:paraId="77827069" w14:textId="77777777" w:rsidR="00CB136F" w:rsidRPr="00CB136F" w:rsidRDefault="00CB136F" w:rsidP="00CB136F">
      <w:pPr>
        <w:numPr>
          <w:ilvl w:val="0"/>
          <w:numId w:val="1"/>
        </w:numPr>
      </w:pPr>
      <w:r w:rsidRPr="00CB136F">
        <w:t>through which channels they access the site.</w:t>
      </w:r>
    </w:p>
    <w:p w14:paraId="684A9E25" w14:textId="2604A395" w:rsidR="00CB136F" w:rsidRPr="00CB136F" w:rsidRDefault="004B515F" w:rsidP="00CB136F">
      <w:r w:rsidRPr="004B515F">
        <w:t xml:space="preserve">IP addresses are </w:t>
      </w:r>
      <w:r w:rsidRPr="004B515F">
        <w:rPr>
          <w:b/>
          <w:bCs/>
        </w:rPr>
        <w:t>anonymized</w:t>
      </w:r>
      <w:r>
        <w:rPr>
          <w:b/>
          <w:bCs/>
        </w:rPr>
        <w:t xml:space="preserve">. </w:t>
      </w:r>
      <w:r w:rsidR="00CB136F" w:rsidRPr="00CB136F">
        <w:t>You can disable cookies in your browser settings if you prefer.</w:t>
      </w:r>
    </w:p>
    <w:p w14:paraId="11A1EF79" w14:textId="77777777" w:rsidR="00CB136F" w:rsidRPr="00CB136F" w:rsidRDefault="00CB136F" w:rsidP="00CB136F">
      <w:pPr>
        <w:rPr>
          <w:b/>
          <w:bCs/>
        </w:rPr>
      </w:pPr>
      <w:r w:rsidRPr="00CB136F">
        <w:rPr>
          <w:b/>
          <w:bCs/>
        </w:rPr>
        <w:t>4. Data retention</w:t>
      </w:r>
    </w:p>
    <w:p w14:paraId="0C6CBC5E" w14:textId="77777777" w:rsidR="00CB136F" w:rsidRPr="00CB136F" w:rsidRDefault="00CB136F" w:rsidP="00CB136F">
      <w:r w:rsidRPr="00CB136F">
        <w:t>We do not retain personal data longer than necessary for the purpose for which it was collected.</w:t>
      </w:r>
      <w:r w:rsidRPr="00CB136F">
        <w:br/>
        <w:t>Emails you send us will be stored only as long as needed for correspondence or to comply with legal obligations.</w:t>
      </w:r>
    </w:p>
    <w:p w14:paraId="42831998" w14:textId="77777777" w:rsidR="00CB136F" w:rsidRPr="00CB136F" w:rsidRDefault="00CB136F" w:rsidP="00CB136F">
      <w:pPr>
        <w:rPr>
          <w:b/>
          <w:bCs/>
        </w:rPr>
      </w:pPr>
      <w:r w:rsidRPr="00CB136F">
        <w:rPr>
          <w:b/>
          <w:bCs/>
        </w:rPr>
        <w:t>5. Sharing data with third parties</w:t>
      </w:r>
    </w:p>
    <w:p w14:paraId="3A79C5F1" w14:textId="77777777" w:rsidR="00CB136F" w:rsidRPr="00CB136F" w:rsidRDefault="00CB136F" w:rsidP="00CB136F">
      <w:r w:rsidRPr="00CB136F">
        <w:t>We do not sell or share your personal data with third parties unless required by law.</w:t>
      </w:r>
    </w:p>
    <w:p w14:paraId="6CAB93B4" w14:textId="77777777" w:rsidR="00CB136F" w:rsidRPr="00CB136F" w:rsidRDefault="00CB136F" w:rsidP="00CB136F">
      <w:pPr>
        <w:rPr>
          <w:b/>
          <w:bCs/>
        </w:rPr>
      </w:pPr>
      <w:r w:rsidRPr="00CB136F">
        <w:rPr>
          <w:b/>
          <w:bCs/>
        </w:rPr>
        <w:t>6. Data security</w:t>
      </w:r>
    </w:p>
    <w:p w14:paraId="0D4E427A" w14:textId="77777777" w:rsidR="00CB136F" w:rsidRPr="00CB136F" w:rsidRDefault="00CB136F" w:rsidP="00CB136F">
      <w:r w:rsidRPr="00CB136F">
        <w:t>We take appropriate technical and organizational measures to protect your data from loss, misuse, and unauthorized access.</w:t>
      </w:r>
    </w:p>
    <w:p w14:paraId="0E58ECF5" w14:textId="77777777" w:rsidR="00CB136F" w:rsidRPr="00CB136F" w:rsidRDefault="00CB136F" w:rsidP="00CB136F">
      <w:pPr>
        <w:rPr>
          <w:b/>
          <w:bCs/>
        </w:rPr>
      </w:pPr>
      <w:r w:rsidRPr="00CB136F">
        <w:rPr>
          <w:b/>
          <w:bCs/>
        </w:rPr>
        <w:lastRenderedPageBreak/>
        <w:t>7. Your rights</w:t>
      </w:r>
    </w:p>
    <w:p w14:paraId="0487340C" w14:textId="77777777" w:rsidR="00CB136F" w:rsidRPr="00CB136F" w:rsidRDefault="00CB136F" w:rsidP="00CB136F">
      <w:r w:rsidRPr="00CB136F">
        <w:t>You have the right to:</w:t>
      </w:r>
    </w:p>
    <w:p w14:paraId="51E456F2" w14:textId="77777777" w:rsidR="00CB136F" w:rsidRPr="00CB136F" w:rsidRDefault="00CB136F" w:rsidP="00CB136F">
      <w:pPr>
        <w:numPr>
          <w:ilvl w:val="0"/>
          <w:numId w:val="2"/>
        </w:numPr>
      </w:pPr>
      <w:r w:rsidRPr="00CB136F">
        <w:t>request access to the personal data we hold about you,</w:t>
      </w:r>
    </w:p>
    <w:p w14:paraId="3FE870A9" w14:textId="77777777" w:rsidR="00CB136F" w:rsidRPr="00CB136F" w:rsidRDefault="00CB136F" w:rsidP="00CB136F">
      <w:pPr>
        <w:numPr>
          <w:ilvl w:val="0"/>
          <w:numId w:val="2"/>
        </w:numPr>
      </w:pPr>
      <w:r w:rsidRPr="00CB136F">
        <w:t>request correction or deletion of your data,</w:t>
      </w:r>
    </w:p>
    <w:p w14:paraId="5336C8B4" w14:textId="77777777" w:rsidR="00CB136F" w:rsidRPr="00CB136F" w:rsidRDefault="00CB136F" w:rsidP="00CB136F">
      <w:pPr>
        <w:numPr>
          <w:ilvl w:val="0"/>
          <w:numId w:val="2"/>
        </w:numPr>
      </w:pPr>
      <w:r w:rsidRPr="00CB136F">
        <w:t>object to the processing of your data, and</w:t>
      </w:r>
    </w:p>
    <w:p w14:paraId="77BE7BE7" w14:textId="77777777" w:rsidR="00CB136F" w:rsidRPr="00CB136F" w:rsidRDefault="00CB136F" w:rsidP="00CB136F">
      <w:pPr>
        <w:numPr>
          <w:ilvl w:val="0"/>
          <w:numId w:val="2"/>
        </w:numPr>
      </w:pPr>
      <w:r w:rsidRPr="00CB136F">
        <w:t>withdraw your consent (where applicable).</w:t>
      </w:r>
    </w:p>
    <w:p w14:paraId="61A436F1" w14:textId="77777777" w:rsidR="00CB136F" w:rsidRPr="00CB136F" w:rsidRDefault="00CB136F" w:rsidP="00CB136F">
      <w:r w:rsidRPr="00CB136F">
        <w:t xml:space="preserve">You can exercise these rights by contacting us at </w:t>
      </w:r>
      <w:r w:rsidRPr="00CB136F">
        <w:rPr>
          <w:b/>
          <w:bCs/>
        </w:rPr>
        <w:t>info@milo-me.eu</w:t>
      </w:r>
      <w:r w:rsidRPr="00CB136F">
        <w:t>.</w:t>
      </w:r>
    </w:p>
    <w:p w14:paraId="73DC9649" w14:textId="77777777" w:rsidR="00CB136F" w:rsidRPr="00CB136F" w:rsidRDefault="00CB136F" w:rsidP="00CB136F">
      <w:pPr>
        <w:rPr>
          <w:b/>
          <w:bCs/>
        </w:rPr>
      </w:pPr>
      <w:r w:rsidRPr="00CB136F">
        <w:rPr>
          <w:b/>
          <w:bCs/>
        </w:rPr>
        <w:t>8. Changes to this policy</w:t>
      </w:r>
    </w:p>
    <w:p w14:paraId="707E6D72" w14:textId="77777777" w:rsidR="00CB136F" w:rsidRPr="00CB136F" w:rsidRDefault="00CB136F" w:rsidP="00CB136F">
      <w:r w:rsidRPr="00CB136F">
        <w:t>Milo &amp; Me reserves the right to modify this Privacy and Cookie Policy at any time.</w:t>
      </w:r>
      <w:r w:rsidRPr="00CB136F">
        <w:br/>
        <w:t xml:space="preserve">The latest version will always be available on </w:t>
      </w:r>
      <w:hyperlink r:id="rId6" w:tgtFrame="_new" w:history="1">
        <w:r w:rsidRPr="00CB136F">
          <w:rPr>
            <w:rStyle w:val="Hyperlink"/>
            <w:b/>
            <w:bCs/>
          </w:rPr>
          <w:t>www.milo-me.com</w:t>
        </w:r>
      </w:hyperlink>
      <w:r w:rsidRPr="00CB136F">
        <w:t>.</w:t>
      </w:r>
    </w:p>
    <w:p w14:paraId="75A28260" w14:textId="77777777" w:rsidR="005502A6" w:rsidRDefault="005502A6"/>
    <w:sectPr w:rsidR="005502A6" w:rsidSect="00EC5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7DF3"/>
    <w:multiLevelType w:val="multilevel"/>
    <w:tmpl w:val="623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03DC8"/>
    <w:multiLevelType w:val="multilevel"/>
    <w:tmpl w:val="E49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661408">
    <w:abstractNumId w:val="1"/>
  </w:num>
  <w:num w:numId="2" w16cid:durableId="81383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comment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69"/>
    <w:rsid w:val="0035550D"/>
    <w:rsid w:val="004B515F"/>
    <w:rsid w:val="005502A6"/>
    <w:rsid w:val="00684204"/>
    <w:rsid w:val="006F5669"/>
    <w:rsid w:val="008A7E94"/>
    <w:rsid w:val="00B553FD"/>
    <w:rsid w:val="00CB136F"/>
    <w:rsid w:val="00D1775D"/>
    <w:rsid w:val="00E17036"/>
    <w:rsid w:val="00EC52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5892"/>
  <w15:chartTrackingRefBased/>
  <w15:docId w15:val="{E5707605-9BC6-48BF-8CAA-B818B7A7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69"/>
    <w:rPr>
      <w:rFonts w:eastAsiaTheme="majorEastAsia" w:cstheme="majorBidi"/>
      <w:color w:val="272727" w:themeColor="text1" w:themeTint="D8"/>
    </w:rPr>
  </w:style>
  <w:style w:type="paragraph" w:styleId="Title">
    <w:name w:val="Title"/>
    <w:basedOn w:val="Normal"/>
    <w:next w:val="Normal"/>
    <w:link w:val="TitleChar"/>
    <w:uiPriority w:val="10"/>
    <w:qFormat/>
    <w:rsid w:val="006F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69"/>
    <w:pPr>
      <w:spacing w:before="160"/>
      <w:jc w:val="center"/>
    </w:pPr>
    <w:rPr>
      <w:i/>
      <w:iCs/>
      <w:color w:val="404040" w:themeColor="text1" w:themeTint="BF"/>
    </w:rPr>
  </w:style>
  <w:style w:type="character" w:customStyle="1" w:styleId="QuoteChar">
    <w:name w:val="Quote Char"/>
    <w:basedOn w:val="DefaultParagraphFont"/>
    <w:link w:val="Quote"/>
    <w:uiPriority w:val="29"/>
    <w:rsid w:val="006F5669"/>
    <w:rPr>
      <w:i/>
      <w:iCs/>
      <w:color w:val="404040" w:themeColor="text1" w:themeTint="BF"/>
    </w:rPr>
  </w:style>
  <w:style w:type="paragraph" w:styleId="ListParagraph">
    <w:name w:val="List Paragraph"/>
    <w:basedOn w:val="Normal"/>
    <w:uiPriority w:val="34"/>
    <w:qFormat/>
    <w:rsid w:val="006F5669"/>
    <w:pPr>
      <w:ind w:left="720"/>
      <w:contextualSpacing/>
    </w:pPr>
  </w:style>
  <w:style w:type="character" w:styleId="IntenseEmphasis">
    <w:name w:val="Intense Emphasis"/>
    <w:basedOn w:val="DefaultParagraphFont"/>
    <w:uiPriority w:val="21"/>
    <w:qFormat/>
    <w:rsid w:val="006F5669"/>
    <w:rPr>
      <w:i/>
      <w:iCs/>
      <w:color w:val="2F5496" w:themeColor="accent1" w:themeShade="BF"/>
    </w:rPr>
  </w:style>
  <w:style w:type="paragraph" w:styleId="IntenseQuote">
    <w:name w:val="Intense Quote"/>
    <w:basedOn w:val="Normal"/>
    <w:next w:val="Normal"/>
    <w:link w:val="IntenseQuoteChar"/>
    <w:uiPriority w:val="30"/>
    <w:qFormat/>
    <w:rsid w:val="006F5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69"/>
    <w:rPr>
      <w:i/>
      <w:iCs/>
      <w:color w:val="2F5496" w:themeColor="accent1" w:themeShade="BF"/>
    </w:rPr>
  </w:style>
  <w:style w:type="character" w:styleId="IntenseReference">
    <w:name w:val="Intense Reference"/>
    <w:basedOn w:val="DefaultParagraphFont"/>
    <w:uiPriority w:val="32"/>
    <w:qFormat/>
    <w:rsid w:val="006F5669"/>
    <w:rPr>
      <w:b/>
      <w:bCs/>
      <w:smallCaps/>
      <w:color w:val="2F5496" w:themeColor="accent1" w:themeShade="BF"/>
      <w:spacing w:val="5"/>
    </w:rPr>
  </w:style>
  <w:style w:type="character" w:styleId="Hyperlink">
    <w:name w:val="Hyperlink"/>
    <w:basedOn w:val="DefaultParagraphFont"/>
    <w:uiPriority w:val="99"/>
    <w:unhideWhenUsed/>
    <w:rsid w:val="00CB136F"/>
    <w:rPr>
      <w:color w:val="0563C1" w:themeColor="hyperlink"/>
      <w:u w:val="single"/>
    </w:rPr>
  </w:style>
  <w:style w:type="character" w:styleId="UnresolvedMention">
    <w:name w:val="Unresolved Mention"/>
    <w:basedOn w:val="DefaultParagraphFont"/>
    <w:uiPriority w:val="99"/>
    <w:semiHidden/>
    <w:unhideWhenUsed/>
    <w:rsid w:val="00CB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o-me.com" TargetMode="External"/><Relationship Id="rId5" Type="http://schemas.openxmlformats.org/officeDocument/2006/relationships/hyperlink" Target="http://www.milo-me.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Florisson</dc:creator>
  <cp:keywords/>
  <dc:description/>
  <cp:lastModifiedBy>Marieke Florisson</cp:lastModifiedBy>
  <cp:revision>3</cp:revision>
  <dcterms:created xsi:type="dcterms:W3CDTF">2025-10-14T07:02:00Z</dcterms:created>
  <dcterms:modified xsi:type="dcterms:W3CDTF">2025-10-14T07:05:00Z</dcterms:modified>
</cp:coreProperties>
</file>